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1C5B" w:rsidRPr="00821C5B" w:rsidRDefault="00821C5B" w:rsidP="00821C5B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</w:rPr>
      </w:pPr>
      <w:r w:rsidRPr="00821C5B">
        <w:rPr>
          <w:rFonts w:ascii="Arial" w:eastAsia="Times New Roman" w:hAnsi="Arial" w:cs="Arial"/>
          <w:b/>
          <w:bCs/>
          <w:color w:val="0A0A0A"/>
          <w:sz w:val="30"/>
          <w:szCs w:val="30"/>
        </w:rPr>
        <w:t>Our Facilities</w:t>
      </w:r>
    </w:p>
    <w:p w:rsidR="00821C5B" w:rsidRPr="00821C5B" w:rsidRDefault="00821C5B" w:rsidP="00821C5B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821C5B">
        <w:rPr>
          <w:rFonts w:ascii="Arial" w:eastAsia="Times New Roman" w:hAnsi="Arial" w:cs="Arial"/>
          <w:color w:val="0A0A0A"/>
          <w:sz w:val="24"/>
          <w:szCs w:val="24"/>
        </w:rPr>
        <w:t>Silver Bells Central School provides a comprehensive environment designed to support both academic excellence and physical growth. </w:t>
      </w:r>
    </w:p>
    <w:p w:rsidR="00821C5B" w:rsidRPr="00821C5B" w:rsidRDefault="00821C5B" w:rsidP="00821C5B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Campus &amp; Infrastructure: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 A spacious, eco-friendly campus featuring three-storied buildings with well-ventilated, fully furnished classrooms equipped with CCTV surveillance for safety.</w:t>
      </w:r>
    </w:p>
    <w:p w:rsidR="00821C5B" w:rsidRPr="00821C5B" w:rsidRDefault="00821C5B" w:rsidP="00821C5B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Science &amp; Tech Labs: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 Modern, well-equipped laboratories for </w:t>
      </w: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Physics, Chemistry, and Biology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, along with a dedicated </w:t>
      </w: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Computer Lab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 and </w:t>
      </w: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Language Lab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 with audio systems.</w:t>
      </w:r>
    </w:p>
    <w:p w:rsidR="00821C5B" w:rsidRPr="00821C5B" w:rsidRDefault="00821C5B" w:rsidP="00821C5B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Library: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 A vast resource center housing over </w:t>
      </w: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17,000 books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, plus classroom libraries, wall magazines, and a digital CD library.</w:t>
      </w:r>
    </w:p>
    <w:p w:rsidR="00821C5B" w:rsidRPr="00821C5B" w:rsidRDefault="00821C5B" w:rsidP="00821C5B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Boarding Facilities: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 As a </w:t>
      </w: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boarding-cum-day school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, we offer high-quality residential accommodation with a focus on healthy, hygienic food and a disciplined lifestyle.</w:t>
      </w:r>
    </w:p>
    <w:p w:rsidR="00821C5B" w:rsidRPr="00821C5B" w:rsidRDefault="00821C5B" w:rsidP="00821C5B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Sports &amp; Activities: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 Extensive play space (over 3,700 sq. ft.) supporting </w:t>
      </w: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Cricket, Basketball, Volleyball, and Football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. We also offer dedicated studios for </w:t>
      </w: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Dance, Music, Yoga, and Karate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.</w:t>
      </w:r>
    </w:p>
    <w:p w:rsidR="00821C5B" w:rsidRPr="00821C5B" w:rsidRDefault="00821C5B" w:rsidP="00821C5B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sz w:val="24"/>
          <w:szCs w:val="24"/>
        </w:rPr>
      </w:pP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Transportation: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 xml:space="preserve"> Safe and reliable transport services are available for day scholars across </w:t>
      </w:r>
      <w:proofErr w:type="spellStart"/>
      <w:r w:rsidRPr="00821C5B">
        <w:rPr>
          <w:rFonts w:ascii="Arial" w:eastAsia="Times New Roman" w:hAnsi="Arial" w:cs="Arial"/>
          <w:color w:val="0A0A0A"/>
          <w:sz w:val="24"/>
          <w:szCs w:val="24"/>
        </w:rPr>
        <w:t>Tirupati</w:t>
      </w:r>
      <w:proofErr w:type="spellEnd"/>
      <w:r w:rsidRPr="00821C5B">
        <w:rPr>
          <w:rFonts w:ascii="Arial" w:eastAsia="Times New Roman" w:hAnsi="Arial" w:cs="Arial"/>
          <w:color w:val="0A0A0A"/>
          <w:sz w:val="24"/>
          <w:szCs w:val="24"/>
        </w:rPr>
        <w:t>. </w:t>
      </w:r>
    </w:p>
    <w:p w:rsidR="00821C5B" w:rsidRPr="00821C5B" w:rsidRDefault="00821C5B" w:rsidP="00821C5B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</w:rPr>
      </w:pPr>
      <w:r w:rsidRPr="00821C5B">
        <w:rPr>
          <w:rFonts w:ascii="Arial" w:eastAsia="Times New Roman" w:hAnsi="Arial" w:cs="Arial"/>
          <w:b/>
          <w:bCs/>
          <w:color w:val="0A0A0A"/>
          <w:sz w:val="30"/>
          <w:szCs w:val="30"/>
        </w:rPr>
        <w:t>Admissions Overview</w:t>
      </w:r>
    </w:p>
    <w:p w:rsidR="00821C5B" w:rsidRPr="00821C5B" w:rsidRDefault="00821C5B" w:rsidP="00821C5B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821C5B">
        <w:rPr>
          <w:rFonts w:ascii="Arial" w:eastAsia="Times New Roman" w:hAnsi="Arial" w:cs="Arial"/>
          <w:color w:val="0A0A0A"/>
          <w:sz w:val="24"/>
          <w:szCs w:val="24"/>
        </w:rPr>
        <w:t>We welcome applications from students of diverse backgrounds who are eager to excel in a values-based environment. </w:t>
      </w:r>
    </w:p>
    <w:p w:rsidR="00821C5B" w:rsidRPr="00821C5B" w:rsidRDefault="00821C5B" w:rsidP="00821C5B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bookmarkStart w:id="0" w:name="_GoBack"/>
      <w:bookmarkEnd w:id="0"/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Eligibility:</w:t>
      </w:r>
    </w:p>
    <w:p w:rsidR="00821C5B" w:rsidRPr="00821C5B" w:rsidRDefault="00821C5B" w:rsidP="00821C5B">
      <w:pPr>
        <w:numPr>
          <w:ilvl w:val="1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Nursery/LKG: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 Minimum age of 3–4 years.</w:t>
      </w:r>
    </w:p>
    <w:p w:rsidR="00821C5B" w:rsidRPr="00821C5B" w:rsidRDefault="00821C5B" w:rsidP="00821C5B">
      <w:pPr>
        <w:numPr>
          <w:ilvl w:val="1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proofErr w:type="gramStart"/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Classes</w:t>
      </w:r>
      <w:proofErr w:type="gramEnd"/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 xml:space="preserve"> I–X: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 Admission is based on an eligibility test and a parent-student interaction.</w:t>
      </w:r>
    </w:p>
    <w:p w:rsidR="00821C5B" w:rsidRPr="00821C5B" w:rsidRDefault="00821C5B" w:rsidP="00821C5B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How to Apply:</w:t>
      </w:r>
    </w:p>
    <w:p w:rsidR="00821C5B" w:rsidRPr="00821C5B" w:rsidRDefault="00821C5B" w:rsidP="00821C5B">
      <w:pPr>
        <w:numPr>
          <w:ilvl w:val="1"/>
          <w:numId w:val="3"/>
        </w:numPr>
        <w:shd w:val="clear" w:color="auto" w:fill="FFFFFF"/>
        <w:spacing w:after="180" w:line="360" w:lineRule="atLeast"/>
        <w:ind w:hanging="360"/>
        <w:rPr>
          <w:rFonts w:ascii="Arial" w:eastAsia="Times New Roman" w:hAnsi="Arial" w:cs="Arial"/>
          <w:color w:val="0A0A0A"/>
          <w:sz w:val="24"/>
          <w:szCs w:val="24"/>
        </w:rPr>
      </w:pP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Enquiry: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 Visit the school office or the Official Admission Page to submit an enquiry.</w:t>
      </w:r>
    </w:p>
    <w:p w:rsidR="00821C5B" w:rsidRPr="00821C5B" w:rsidRDefault="00821C5B" w:rsidP="00821C5B">
      <w:pPr>
        <w:numPr>
          <w:ilvl w:val="1"/>
          <w:numId w:val="3"/>
        </w:numPr>
        <w:shd w:val="clear" w:color="auto" w:fill="FFFFFF"/>
        <w:spacing w:after="180" w:line="360" w:lineRule="atLeast"/>
        <w:ind w:hanging="360"/>
        <w:rPr>
          <w:rFonts w:ascii="Arial" w:eastAsia="Times New Roman" w:hAnsi="Arial" w:cs="Arial"/>
          <w:color w:val="0A0A0A"/>
          <w:sz w:val="24"/>
          <w:szCs w:val="24"/>
        </w:rPr>
      </w:pP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Registration: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 Collect and submit the registration form along with the necessary documents.</w:t>
      </w:r>
    </w:p>
    <w:p w:rsidR="00821C5B" w:rsidRPr="00821C5B" w:rsidRDefault="00821C5B" w:rsidP="00821C5B">
      <w:pPr>
        <w:numPr>
          <w:ilvl w:val="1"/>
          <w:numId w:val="3"/>
        </w:numPr>
        <w:shd w:val="clear" w:color="auto" w:fill="FFFFFF"/>
        <w:spacing w:after="180" w:line="360" w:lineRule="atLeast"/>
        <w:ind w:hanging="360"/>
        <w:rPr>
          <w:rFonts w:ascii="Arial" w:eastAsia="Times New Roman" w:hAnsi="Arial" w:cs="Arial"/>
          <w:color w:val="0A0A0A"/>
          <w:sz w:val="24"/>
          <w:szCs w:val="24"/>
        </w:rPr>
      </w:pP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t>Interaction/Test:</w:t>
      </w:r>
      <w:r w:rsidRPr="00821C5B">
        <w:rPr>
          <w:rFonts w:ascii="Arial" w:eastAsia="Times New Roman" w:hAnsi="Arial" w:cs="Arial"/>
          <w:color w:val="0A0A0A"/>
          <w:sz w:val="24"/>
          <w:szCs w:val="24"/>
        </w:rPr>
        <w:t> Schedule an appointment for the student's assessment.</w:t>
      </w:r>
    </w:p>
    <w:p w:rsidR="00821C5B" w:rsidRPr="00821C5B" w:rsidRDefault="00821C5B" w:rsidP="00821C5B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821C5B">
        <w:rPr>
          <w:rFonts w:ascii="Arial" w:eastAsia="Times New Roman" w:hAnsi="Arial" w:cs="Arial"/>
          <w:b/>
          <w:bCs/>
          <w:color w:val="0A0A0A"/>
          <w:sz w:val="24"/>
          <w:szCs w:val="24"/>
        </w:rPr>
        <w:lastRenderedPageBreak/>
        <w:t>Required Documents:</w:t>
      </w:r>
    </w:p>
    <w:p w:rsidR="00821C5B" w:rsidRPr="00821C5B" w:rsidRDefault="00821C5B" w:rsidP="00821C5B">
      <w:pPr>
        <w:numPr>
          <w:ilvl w:val="1"/>
          <w:numId w:val="4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821C5B">
        <w:rPr>
          <w:rFonts w:ascii="Arial" w:eastAsia="Times New Roman" w:hAnsi="Arial" w:cs="Arial"/>
          <w:color w:val="0A0A0A"/>
          <w:sz w:val="24"/>
          <w:szCs w:val="24"/>
        </w:rPr>
        <w:t>Original Date of Birth (DOB) Certificate.</w:t>
      </w:r>
    </w:p>
    <w:p w:rsidR="00821C5B" w:rsidRPr="00821C5B" w:rsidRDefault="00821C5B" w:rsidP="00821C5B">
      <w:pPr>
        <w:numPr>
          <w:ilvl w:val="1"/>
          <w:numId w:val="4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821C5B">
        <w:rPr>
          <w:rFonts w:ascii="Arial" w:eastAsia="Times New Roman" w:hAnsi="Arial" w:cs="Arial"/>
          <w:color w:val="0A0A0A"/>
          <w:sz w:val="24"/>
          <w:szCs w:val="24"/>
        </w:rPr>
        <w:t>Transfer Certificate (TC) from the previous school.</w:t>
      </w:r>
    </w:p>
    <w:p w:rsidR="00821C5B" w:rsidRPr="00821C5B" w:rsidRDefault="00821C5B" w:rsidP="00821C5B">
      <w:pPr>
        <w:numPr>
          <w:ilvl w:val="1"/>
          <w:numId w:val="4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821C5B">
        <w:rPr>
          <w:rFonts w:ascii="Arial" w:eastAsia="Times New Roman" w:hAnsi="Arial" w:cs="Arial"/>
          <w:color w:val="0A0A0A"/>
          <w:sz w:val="24"/>
          <w:szCs w:val="24"/>
        </w:rPr>
        <w:t>Previous academic mark sheets/report cards.</w:t>
      </w:r>
    </w:p>
    <w:p w:rsidR="00821C5B" w:rsidRPr="00821C5B" w:rsidRDefault="00821C5B" w:rsidP="00821C5B">
      <w:pPr>
        <w:numPr>
          <w:ilvl w:val="1"/>
          <w:numId w:val="4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821C5B">
        <w:rPr>
          <w:rFonts w:ascii="Arial" w:eastAsia="Times New Roman" w:hAnsi="Arial" w:cs="Arial"/>
          <w:color w:val="0A0A0A"/>
          <w:sz w:val="24"/>
          <w:szCs w:val="24"/>
        </w:rPr>
        <w:t>Recent passport-size photographs of the student and parents.</w:t>
      </w:r>
    </w:p>
    <w:p w:rsidR="00006360" w:rsidRDefault="00006360"/>
    <w:sectPr w:rsidR="000063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4633AB"/>
    <w:multiLevelType w:val="multilevel"/>
    <w:tmpl w:val="AC5E3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F861542"/>
    <w:multiLevelType w:val="multilevel"/>
    <w:tmpl w:val="97586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1"/>
    <w:lvlOverride w:ilvl="1">
      <w:lvl w:ilvl="1">
        <w:numFmt w:val="decimal"/>
        <w:lvlText w:val="%2."/>
        <w:lvlJc w:val="left"/>
      </w:lvl>
    </w:lvlOverride>
  </w:num>
  <w:num w:numId="4">
    <w:abstractNumId w:val="1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22D"/>
    <w:rsid w:val="00006360"/>
    <w:rsid w:val="0001522D"/>
    <w:rsid w:val="00103213"/>
    <w:rsid w:val="00821C5B"/>
    <w:rsid w:val="00DA0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187672-BE42-4587-A56B-3C0284581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40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60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31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9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Server</dc:creator>
  <cp:keywords/>
  <dc:description/>
  <cp:lastModifiedBy>Server</cp:lastModifiedBy>
  <cp:revision>2</cp:revision>
  <dcterms:created xsi:type="dcterms:W3CDTF">2026-04-01T05:09:00Z</dcterms:created>
  <dcterms:modified xsi:type="dcterms:W3CDTF">2026-04-01T05:10:00Z</dcterms:modified>
</cp:coreProperties>
</file>